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02D" w:rsidRDefault="00E97C7C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sz w:val="24"/>
        </w:rPr>
      </w:pPr>
      <w:r>
        <w:rPr>
          <w:rFonts w:hint="eastAsia"/>
          <w:color w:val="000000"/>
          <w:sz w:val="24"/>
        </w:rPr>
        <w:t>１．</w:t>
      </w:r>
      <w:r w:rsidRPr="004A7F36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4A7F36">
        <w:rPr>
          <w:rFonts w:hint="eastAsia"/>
          <w:spacing w:val="0"/>
          <w:kern w:val="0"/>
          <w:sz w:val="24"/>
          <w:fitText w:val="1230" w:id="1"/>
        </w:rPr>
        <w:t>号</w:t>
      </w:r>
      <w:r w:rsidRPr="004A7F36">
        <w:rPr>
          <w:rFonts w:hint="eastAsia"/>
          <w:sz w:val="24"/>
        </w:rPr>
        <w:t xml:space="preserve">　総病管第</w:t>
      </w:r>
      <w:r w:rsidR="00524F13" w:rsidRPr="004A7F36">
        <w:rPr>
          <w:rFonts w:hint="eastAsia"/>
          <w:sz w:val="24"/>
        </w:rPr>
        <w:t>2</w:t>
      </w:r>
      <w:r w:rsidR="00686E47">
        <w:rPr>
          <w:rFonts w:hint="eastAsia"/>
          <w:sz w:val="24"/>
        </w:rPr>
        <w:t>1</w:t>
      </w:r>
      <w:r w:rsidRPr="004A7F36">
        <w:rPr>
          <w:rFonts w:hint="eastAsia"/>
          <w:sz w:val="24"/>
        </w:rPr>
        <w:t>号</w:t>
      </w:r>
    </w:p>
    <w:p w:rsidR="001A302D" w:rsidRPr="00524F13" w:rsidRDefault="001A302D">
      <w:pPr>
        <w:spacing w:line="240" w:lineRule="auto"/>
        <w:ind w:firstLineChars="100" w:firstLine="270"/>
        <w:rPr>
          <w:sz w:val="24"/>
        </w:rPr>
      </w:pPr>
    </w:p>
    <w:p w:rsidR="00E86577" w:rsidRDefault="00E97C7C" w:rsidP="00E86577">
      <w:pPr>
        <w:spacing w:line="240" w:lineRule="auto"/>
        <w:ind w:rightChars="-173" w:right="-397"/>
        <w:jc w:val="left"/>
        <w:rPr>
          <w:color w:val="000000"/>
          <w:sz w:val="24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 xml:space="preserve">　</w:t>
      </w:r>
      <w:r>
        <w:rPr>
          <w:rFonts w:hint="eastAsia"/>
          <w:color w:val="000000"/>
          <w:sz w:val="24"/>
        </w:rPr>
        <w:t>令和</w:t>
      </w:r>
      <w:r w:rsidR="007970F3">
        <w:rPr>
          <w:rFonts w:hint="eastAsia"/>
          <w:color w:val="000000"/>
          <w:sz w:val="24"/>
        </w:rPr>
        <w:t>７</w:t>
      </w:r>
      <w:r>
        <w:rPr>
          <w:rFonts w:hint="eastAsia"/>
          <w:color w:val="000000"/>
          <w:sz w:val="24"/>
        </w:rPr>
        <w:t>年度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静岡県立総合病院</w:t>
      </w:r>
    </w:p>
    <w:p w:rsidR="001A302D" w:rsidRDefault="00524F13" w:rsidP="00E86577">
      <w:pPr>
        <w:spacing w:line="240" w:lineRule="auto"/>
        <w:ind w:rightChars="-173" w:right="-397" w:firstLineChars="750" w:firstLine="2022"/>
        <w:jc w:val="left"/>
        <w:rPr>
          <w:spacing w:val="0"/>
          <w:kern w:val="0"/>
          <w:sz w:val="24"/>
        </w:rPr>
      </w:pPr>
      <w:r w:rsidRPr="004A7F36">
        <w:rPr>
          <w:rFonts w:hint="eastAsia"/>
          <w:color w:val="000000"/>
          <w:sz w:val="24"/>
        </w:rPr>
        <w:t>６Ａ病棟改修</w:t>
      </w:r>
      <w:r w:rsidR="00686E47">
        <w:rPr>
          <w:rFonts w:hint="eastAsia"/>
          <w:color w:val="000000"/>
          <w:sz w:val="24"/>
        </w:rPr>
        <w:t>機械</w:t>
      </w:r>
      <w:bookmarkStart w:id="0" w:name="_GoBack"/>
      <w:bookmarkEnd w:id="0"/>
      <w:r w:rsidRPr="004A7F36">
        <w:rPr>
          <w:rFonts w:hint="eastAsia"/>
          <w:color w:val="000000"/>
          <w:sz w:val="24"/>
        </w:rPr>
        <w:t>設備工事（結核モデル病床）</w:t>
      </w:r>
    </w:p>
    <w:p w:rsidR="001A302D" w:rsidRPr="00E86577" w:rsidRDefault="001A302D">
      <w:pPr>
        <w:spacing w:line="240" w:lineRule="auto"/>
        <w:ind w:leftChars="118" w:left="2409" w:hangingChars="793" w:hanging="2138"/>
        <w:rPr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</w:t>
      </w:r>
      <w:r w:rsidR="007970F3">
        <w:rPr>
          <w:rFonts w:hint="eastAsia"/>
          <w:color w:val="000000"/>
          <w:sz w:val="24"/>
        </w:rPr>
        <w:t>北</w:t>
      </w:r>
      <w:r>
        <w:rPr>
          <w:rFonts w:hint="eastAsia"/>
          <w:color w:val="000000"/>
          <w:sz w:val="24"/>
        </w:rPr>
        <w:t>安東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地内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</w:t>
      </w:r>
    </w:p>
    <w:p w:rsidR="001A302D" w:rsidRDefault="00E97C7C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1A302D">
        <w:tc>
          <w:tcPr>
            <w:tcW w:w="1418" w:type="dxa"/>
            <w:tcBorders>
              <w:right w:val="single" w:sz="4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1A302D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1A302D" w:rsidRDefault="00E97C7C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E97C7C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1A302D" w:rsidRDefault="00E97C7C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1A302D" w:rsidRDefault="00E97C7C" w:rsidP="007970F3">
      <w:pPr>
        <w:spacing w:line="276" w:lineRule="auto"/>
        <w:ind w:firstLineChars="100" w:firstLine="246"/>
        <w:rPr>
          <w:color w:val="000000"/>
          <w:spacing w:val="0"/>
          <w:kern w:val="0"/>
          <w:sz w:val="24"/>
        </w:rPr>
      </w:pPr>
      <w:r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02D" w:rsidRPr="007970F3" w:rsidRDefault="00E97C7C">
                            <w:pPr>
                              <w:spacing w:line="200" w:lineRule="exact"/>
                              <w:rPr>
                                <w:b/>
                                <w:sz w:val="16"/>
                              </w:rPr>
                            </w:pPr>
                            <w:r w:rsidRPr="007970F3">
                              <w:rPr>
                                <w:rFonts w:hint="eastAsia"/>
                                <w:b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</w:t>
                            </w:r>
                            <w:r w:rsidR="007970F3">
                              <w:rPr>
                                <w:rFonts w:hint="eastAsia"/>
                                <w:sz w:val="16"/>
                              </w:rPr>
                              <w:t>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、押印</w:t>
                            </w:r>
                            <w:r w:rsidRPr="007970F3">
                              <w:rPr>
                                <w:rFonts w:hint="eastAsia"/>
                                <w:sz w:val="16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こと。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・２回目の入札で予定価格を上回った場合は、最低入札価格者と随意契約に移行するが、その際に提出する見積書も同様に記載</w:t>
                            </w:r>
                            <w:r w:rsidR="007970F3">
                              <w:rPr>
                                <w:rFonts w:hint="eastAsia"/>
                                <w:sz w:val="16"/>
                              </w:rPr>
                              <w:t>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1A302D" w:rsidRPr="007970F3" w:rsidRDefault="00E97C7C">
                      <w:pPr>
                        <w:spacing w:line="200" w:lineRule="exact"/>
                        <w:rPr>
                          <w:b/>
                          <w:sz w:val="16"/>
                        </w:rPr>
                      </w:pPr>
                      <w:r w:rsidRPr="007970F3">
                        <w:rPr>
                          <w:rFonts w:hint="eastAsia"/>
                          <w:b/>
                          <w:sz w:val="16"/>
                        </w:rPr>
                        <w:t>＜代理人による入札の場合＞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</w:t>
                      </w:r>
                      <w:r w:rsidR="007970F3">
                        <w:rPr>
                          <w:rFonts w:hint="eastAsia"/>
                          <w:sz w:val="16"/>
                        </w:rPr>
                        <w:t>し</w:t>
                      </w:r>
                      <w:r>
                        <w:rPr>
                          <w:rFonts w:hint="eastAsia"/>
                          <w:sz w:val="16"/>
                        </w:rPr>
                        <w:t>、押印</w:t>
                      </w:r>
                      <w:r w:rsidRPr="007970F3">
                        <w:rPr>
                          <w:rFonts w:hint="eastAsia"/>
                          <w:sz w:val="16"/>
                        </w:rPr>
                        <w:t>する</w:t>
                      </w:r>
                      <w:r>
                        <w:rPr>
                          <w:rFonts w:hint="eastAsia"/>
                          <w:sz w:val="16"/>
                        </w:rPr>
                        <w:t>こと。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・２回目の入札で予定価格を上回った場合は、最低入札価格者と随意契約に移行するが、その際に提出する見積書も同様に記載</w:t>
                      </w:r>
                      <w:r w:rsidR="007970F3">
                        <w:rPr>
                          <w:rFonts w:hint="eastAsia"/>
                          <w:sz w:val="16"/>
                        </w:rPr>
                        <w:t>し</w:t>
                      </w:r>
                      <w:r>
                        <w:rPr>
                          <w:rFonts w:hint="eastAsia"/>
                          <w:sz w:val="16"/>
                        </w:rPr>
                        <w:t>、押印すること。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7970F3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</w:t>
      </w:r>
      <w:r w:rsidR="007970F3">
        <w:rPr>
          <w:rFonts w:hint="eastAsia"/>
          <w:color w:val="000000"/>
          <w:spacing w:val="0"/>
          <w:kern w:val="0"/>
          <w:sz w:val="24"/>
        </w:rPr>
        <w:t>又</w:t>
      </w:r>
      <w:r>
        <w:rPr>
          <w:rFonts w:hint="eastAsia"/>
          <w:color w:val="000000"/>
          <w:spacing w:val="0"/>
          <w:kern w:val="0"/>
          <w:sz w:val="24"/>
        </w:rPr>
        <w:t>は名称</w:t>
      </w:r>
    </w:p>
    <w:p w:rsidR="001A302D" w:rsidRDefault="00E97C7C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1A302D" w:rsidRDefault="001A302D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1A302D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263" w:rsidRDefault="00E97C7C">
      <w:pPr>
        <w:spacing w:line="240" w:lineRule="auto"/>
      </w:pPr>
      <w:r>
        <w:separator/>
      </w:r>
    </w:p>
  </w:endnote>
  <w:endnote w:type="continuationSeparator" w:id="0">
    <w:p w:rsidR="00684263" w:rsidRDefault="00E97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E97C7C">
    <w:pPr>
      <w:pStyle w:val="a3"/>
      <w:framePr w:wrap="around" w:vAnchor="text" w:hAnchor="margin" w:xAlign="center" w:y="10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1A302D" w:rsidRDefault="001A30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263" w:rsidRDefault="00E97C7C">
      <w:pPr>
        <w:spacing w:line="240" w:lineRule="auto"/>
      </w:pPr>
      <w:r>
        <w:separator/>
      </w:r>
    </w:p>
  </w:footnote>
  <w:footnote w:type="continuationSeparator" w:id="0">
    <w:p w:rsidR="00684263" w:rsidRDefault="00E97C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02D"/>
    <w:rsid w:val="001A302D"/>
    <w:rsid w:val="004A7F36"/>
    <w:rsid w:val="00524F13"/>
    <w:rsid w:val="00684263"/>
    <w:rsid w:val="00686E47"/>
    <w:rsid w:val="007970F3"/>
    <w:rsid w:val="00B5020E"/>
    <w:rsid w:val="00E86577"/>
    <w:rsid w:val="00E9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4B3F6"/>
  <w15:chartTrackingRefBased/>
  <w15:docId w15:val="{98A68E5E-202B-4DB9-8040-9FC5DE9B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210</Words>
  <Characters>129</Characters>
  <Application>Microsoft Office Word</Application>
  <DocSecurity>0</DocSecurity>
  <Lines>1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滝本 晋也</cp:lastModifiedBy>
  <cp:revision>20</cp:revision>
  <cp:lastPrinted>2022-04-20T00:58:00Z</cp:lastPrinted>
  <dcterms:created xsi:type="dcterms:W3CDTF">2020-01-16T10:19:00Z</dcterms:created>
  <dcterms:modified xsi:type="dcterms:W3CDTF">2025-08-08T00:32:00Z</dcterms:modified>
</cp:coreProperties>
</file>